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D0F7B1" w14:textId="150EFF09" w:rsidR="00CB056D" w:rsidRPr="00CA1687" w:rsidRDefault="00CB056D" w:rsidP="0000028D">
      <w:pPr>
        <w:jc w:val="center"/>
        <w:rPr>
          <w:rFonts w:cs="Times New Roman"/>
          <w:b/>
          <w:sz w:val="28"/>
          <w:szCs w:val="28"/>
        </w:rPr>
      </w:pPr>
      <w:r w:rsidRPr="00CA1687">
        <w:rPr>
          <w:rFonts w:ascii="Times New Roman" w:eastAsia="Times New Roman" w:hAnsi="Times New Roman" w:cs="Times New Roman"/>
          <w:b/>
          <w:lang w:eastAsia="x-none"/>
        </w:rPr>
        <w:t xml:space="preserve">KLAUZULA INFORMACYJNA </w:t>
      </w:r>
      <w:r w:rsidR="000C4DA3" w:rsidRPr="00CA1687">
        <w:rPr>
          <w:rFonts w:ascii="Times New Roman" w:eastAsia="Times New Roman" w:hAnsi="Times New Roman" w:cs="Times New Roman"/>
          <w:b/>
          <w:lang w:eastAsia="x-none"/>
        </w:rPr>
        <w:t>DOT. PRZETWARZANIA DANYCH OSOBOWYCH</w:t>
      </w:r>
      <w:r w:rsidR="00FF603C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bookmarkStart w:id="0" w:name="_GoBack"/>
      <w:bookmarkEnd w:id="0"/>
    </w:p>
    <w:p w14:paraId="1EBB1FA3" w14:textId="1961AD01" w:rsidR="00CB056D" w:rsidRPr="00CA1687" w:rsidRDefault="00DC3900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  <w:r>
        <w:rPr>
          <w:rFonts w:ascii="Times New Roman" w:eastAsia="Times New Roman" w:hAnsi="Times New Roman" w:cs="Times New Roman"/>
          <w:b/>
          <w:lang w:eastAsia="x-none"/>
        </w:rPr>
        <w:t xml:space="preserve"> </w:t>
      </w:r>
    </w:p>
    <w:p w14:paraId="0BB97DFE" w14:textId="301A0AF5" w:rsidR="008B4B1E" w:rsidRPr="00CA1687" w:rsidRDefault="008B4B1E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687">
        <w:rPr>
          <w:rFonts w:ascii="Times New Roman" w:hAnsi="Times New Roman" w:cs="Times New Roman"/>
          <w:sz w:val="24"/>
          <w:szCs w:val="24"/>
        </w:rPr>
        <w:t xml:space="preserve">Zgodnie z art. 13 </w:t>
      </w:r>
      <w:r w:rsidR="001D578A" w:rsidRPr="00CA1687">
        <w:rPr>
          <w:rFonts w:ascii="Times New Roman" w:hAnsi="Times New Roman" w:cs="Times New Roman"/>
          <w:sz w:val="24"/>
          <w:szCs w:val="24"/>
        </w:rPr>
        <w:t>o</w:t>
      </w:r>
      <w:r w:rsidRPr="00CA1687">
        <w:rPr>
          <w:rFonts w:ascii="Times New Roman" w:hAnsi="Times New Roman" w:cs="Times New Roman"/>
          <w:sz w:val="24"/>
          <w:szCs w:val="24"/>
        </w:rPr>
        <w:t>gólnego rozporządzenia o ochronie danych osobowych z dnia 27 kwietnia 2016 r. (Dz. Urz. UE L 119 z 04.05.2016), dalej RODO, informuję, że:</w:t>
      </w:r>
    </w:p>
    <w:p w14:paraId="66234194" w14:textId="0930627F" w:rsidR="008B4B1E" w:rsidRPr="00CA1687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Pani/Pana danych osobowych przekazywanych w ramach</w:t>
      </w:r>
      <w:r w:rsidR="00CB7313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postępowania </w:t>
      </w:r>
      <w:r w:rsidR="0035023B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udzielan</w:t>
      </w:r>
      <w:r w:rsidR="0035023B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</w:t>
      </w:r>
      <w:r w:rsidR="0035023B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</w:t>
      </w:r>
      <w:r w:rsidR="0035023B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Miejski Zarząd Dróg w Rzeszowie, ul. Targowa 1, 35-064 Rzeszów – reprezentowany przez Dyrektora Miejskiego Zarządu Dróg w Rzeszowie, telefon kontaktowy: 17 748 37 00, adres e-mail: </w:t>
      </w:r>
      <w:hyperlink r:id="rId6" w:history="1">
        <w:r w:rsidRPr="00CA168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197AF77" w14:textId="77777777" w:rsidR="008B4B1E" w:rsidRPr="00CA1687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7" w:history="1">
        <w:r w:rsidRPr="00CA1687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14:paraId="63336D3A" w14:textId="15019DDE" w:rsidR="008B4B1E" w:rsidRPr="00CA1687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 / Pana dane osobowe przetwarzane będą w celu </w:t>
      </w:r>
      <w:r w:rsidR="0035023B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postępowania o udzielenie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</w:t>
      </w:r>
      <w:r w:rsidR="0035023B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publiczn</w:t>
      </w:r>
      <w:r w:rsidR="0035023B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 podstawie art. 6 ust.1 lit. c)</w:t>
      </w:r>
      <w:r w:rsidR="0035023B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rozporządzenia o ochronie danych osobowych z dnia 27 kwietnia 2016 r., 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</w:t>
      </w:r>
      <w:r w:rsidR="00987FA6" w:rsidRPr="00CA1687">
        <w:rPr>
          <w:rFonts w:ascii="Times New Roman" w:hAnsi="Times New Roman" w:cs="Times New Roman"/>
          <w:sz w:val="24"/>
          <w:szCs w:val="24"/>
        </w:rPr>
        <w:t xml:space="preserve">11 września 2019 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r. Prawo Zamówień Publicznych oraz ustawą z dnia 27 sierpnia 2</w:t>
      </w:r>
      <w:r w:rsidR="00FC6779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009 r. o finansach publicznych. W przypadku postępowań, gdzie przekazywane są dane, o których mowa w art. 10 RODO podstawę prawną przetwarzania stanow</w:t>
      </w:r>
      <w:r w:rsidR="00293892">
        <w:rPr>
          <w:rFonts w:ascii="Times New Roman" w:eastAsia="Times New Roman" w:hAnsi="Times New Roman" w:cs="Times New Roman"/>
          <w:sz w:val="24"/>
          <w:szCs w:val="24"/>
          <w:lang w:eastAsia="pl-PL"/>
        </w:rPr>
        <w:t>i art. 108 oraz 109 ustawy PZP;</w:t>
      </w:r>
    </w:p>
    <w:p w14:paraId="79CE957A" w14:textId="51551068" w:rsidR="00EE2080" w:rsidRPr="00EE2080" w:rsidRDefault="004A7FFD" w:rsidP="0046509E">
      <w:pPr>
        <w:pStyle w:val="Akapitzlist"/>
        <w:numPr>
          <w:ilvl w:val="0"/>
          <w:numId w:val="2"/>
        </w:numPr>
        <w:spacing w:after="200" w:line="276" w:lineRule="auto"/>
        <w:jc w:val="both"/>
      </w:pPr>
      <w:r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danych osobowych będą podmioty uprawnione do </w:t>
      </w:r>
      <w:r w:rsidR="006D4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ich </w:t>
      </w:r>
      <w:r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uzyskania na podstawie przepisów prawa, z uwzględnieniem zasady jawności</w:t>
      </w:r>
      <w:r w:rsidR="00C1584A"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postępo</w:t>
      </w:r>
      <w:r w:rsidR="00D74C9F"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>wań (art. 18, 74</w:t>
      </w:r>
      <w:r w:rsidR="00C1584A"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PZP)</w:t>
      </w:r>
      <w:r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B561F"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93892"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="004D6F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możliwością dostępu na zasadach przewidzianych w ustawie z 6 września 2001 r. o dos</w:t>
      </w:r>
      <w:r w:rsidR="00650D06"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tępie do informacji publicznej. Odbiorcą danych zawartych </w:t>
      </w:r>
      <w:r w:rsidR="00F56872"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dokumentacji postępowania o udzielnie </w:t>
      </w:r>
      <w:r w:rsidR="00281872"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</w:t>
      </w:r>
      <w:r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będzie </w:t>
      </w:r>
      <w:r w:rsidR="008227E8"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Miasta Rzeszowa</w:t>
      </w:r>
      <w:r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</w:t>
      </w:r>
      <w:r w:rsidR="00293892"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związku z prowadzeniem</w:t>
      </w:r>
      <w:r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E2080">
        <w:rPr>
          <w:rFonts w:ascii="Times New Roman" w:hAnsi="Times New Roman" w:cs="Times New Roman"/>
          <w:sz w:val="24"/>
          <w:szCs w:val="24"/>
        </w:rPr>
        <w:t xml:space="preserve">obsługi procesu zamówień publicznych </w:t>
      </w:r>
      <w:r w:rsidR="00A5269C" w:rsidRPr="00EE2080">
        <w:rPr>
          <w:rFonts w:ascii="Times New Roman" w:hAnsi="Times New Roman" w:cs="Times New Roman"/>
          <w:sz w:val="24"/>
          <w:szCs w:val="24"/>
        </w:rPr>
        <w:t>M</w:t>
      </w:r>
      <w:r w:rsidR="008227E8" w:rsidRPr="00EE2080">
        <w:rPr>
          <w:rFonts w:ascii="Times New Roman" w:hAnsi="Times New Roman" w:cs="Times New Roman"/>
          <w:sz w:val="24"/>
          <w:szCs w:val="24"/>
        </w:rPr>
        <w:t xml:space="preserve">iejskiego </w:t>
      </w:r>
      <w:r w:rsidR="00A5269C" w:rsidRPr="00EE2080">
        <w:rPr>
          <w:rFonts w:ascii="Times New Roman" w:hAnsi="Times New Roman" w:cs="Times New Roman"/>
          <w:sz w:val="24"/>
          <w:szCs w:val="24"/>
        </w:rPr>
        <w:t>Z</w:t>
      </w:r>
      <w:r w:rsidR="008227E8" w:rsidRPr="00EE2080">
        <w:rPr>
          <w:rFonts w:ascii="Times New Roman" w:hAnsi="Times New Roman" w:cs="Times New Roman"/>
          <w:sz w:val="24"/>
          <w:szCs w:val="24"/>
        </w:rPr>
        <w:t xml:space="preserve">arządu </w:t>
      </w:r>
      <w:r w:rsidR="00A5269C" w:rsidRPr="00EE2080">
        <w:rPr>
          <w:rFonts w:ascii="Times New Roman" w:hAnsi="Times New Roman" w:cs="Times New Roman"/>
          <w:sz w:val="24"/>
          <w:szCs w:val="24"/>
        </w:rPr>
        <w:t>D</w:t>
      </w:r>
      <w:r w:rsidR="008227E8" w:rsidRPr="00EE2080">
        <w:rPr>
          <w:rFonts w:ascii="Times New Roman" w:hAnsi="Times New Roman" w:cs="Times New Roman"/>
          <w:sz w:val="24"/>
          <w:szCs w:val="24"/>
        </w:rPr>
        <w:t>róg</w:t>
      </w:r>
      <w:r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porozumienia zaw</w:t>
      </w:r>
      <w:r w:rsidR="007B561F"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>artego pomiędzy tymi podmiotami. O</w:t>
      </w:r>
      <w:r w:rsidRPr="00EE2080">
        <w:rPr>
          <w:rFonts w:ascii="Times New Roman" w:eastAsia="Times New Roman" w:hAnsi="Times New Roman" w:cs="Times New Roman"/>
          <w:sz w:val="24"/>
          <w:szCs w:val="24"/>
          <w:lang w:eastAsia="pl-PL"/>
        </w:rPr>
        <w:t>dbiorcami mogą być podmioty przetwarzające, z którymi MZD w Rzeszowie zawarło umowy powierzenia w związku z utrzymaniem, wsparciem oraz gwarancją systemów informatycznych użytkowanych przez MZD w Rzeszowie - jednak ich dostęp ograniczony jest wyłącznie do możliwości zapoznania się z danymi w związku ze świadczeniem usług wsparcia technicznego i usuwaniem awarii;</w:t>
      </w:r>
    </w:p>
    <w:p w14:paraId="54B9D7E6" w14:textId="0E779B9F" w:rsidR="008B4B1E" w:rsidRPr="00281872" w:rsidRDefault="008B4B1E" w:rsidP="00EE2080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przechowywane będą w czasie określonym przepisami prawa, zgodnie z instrukcją kancelaryjną i jednolitym rzeczowym wykazem akt – dane dotyczące postępowań podlegają brakowaniu po 5 latach</w:t>
      </w:r>
      <w:r w:rsidR="005E4743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. W przypadku dok</w:t>
      </w:r>
      <w:r w:rsidR="00CF21CD">
        <w:rPr>
          <w:rFonts w:ascii="Times New Roman" w:eastAsia="Times New Roman" w:hAnsi="Times New Roman" w:cs="Times New Roman"/>
          <w:sz w:val="24"/>
          <w:szCs w:val="24"/>
          <w:lang w:eastAsia="pl-PL"/>
        </w:rPr>
        <w:t>umentacji do postępowań</w:t>
      </w:r>
      <w:r w:rsidR="004D6F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udzielenie zamówienia, </w:t>
      </w:r>
      <w:r w:rsidR="00530999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którego finasowanie jest</w:t>
      </w:r>
      <w:r w:rsidR="00DD05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dofinansowane</w:t>
      </w:r>
      <w:r w:rsidR="00CF21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</w:t>
      </w:r>
      <w:r w:rsidR="005309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zostanie</w:t>
      </w:r>
      <w:r w:rsidR="00CF21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objęte</w:t>
      </w:r>
      <w:r w:rsidR="005E4743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dofinansowaniem z</w:t>
      </w:r>
      <w:r w:rsidR="00C41B18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e środków zewnętrznych</w:t>
      </w:r>
      <w:r w:rsidR="005309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C41B18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przechowywania z</w:t>
      </w:r>
      <w:r w:rsidR="00C41B18" w:rsidRPr="00281872">
        <w:rPr>
          <w:rFonts w:ascii="Times New Roman" w:hAnsi="Times New Roman" w:cs="Times New Roman"/>
          <w:sz w:val="24"/>
          <w:szCs w:val="24"/>
        </w:rPr>
        <w:t>ależy</w:t>
      </w:r>
      <w:r w:rsidR="004A11D4" w:rsidRPr="00281872">
        <w:rPr>
          <w:rFonts w:ascii="Times New Roman" w:hAnsi="Times New Roman" w:cs="Times New Roman"/>
          <w:sz w:val="24"/>
          <w:szCs w:val="24"/>
        </w:rPr>
        <w:t xml:space="preserve"> od wymagań</w:t>
      </w:r>
      <w:r w:rsidR="00C41B18" w:rsidRPr="00281872">
        <w:rPr>
          <w:rFonts w:ascii="Times New Roman" w:hAnsi="Times New Roman" w:cs="Times New Roman"/>
          <w:sz w:val="24"/>
          <w:szCs w:val="24"/>
        </w:rPr>
        <w:t xml:space="preserve"> formalnych</w:t>
      </w:r>
      <w:r w:rsidR="004A11D4" w:rsidRPr="00281872">
        <w:rPr>
          <w:rFonts w:ascii="Times New Roman" w:hAnsi="Times New Roman" w:cs="Times New Roman"/>
          <w:sz w:val="24"/>
          <w:szCs w:val="24"/>
        </w:rPr>
        <w:t xml:space="preserve"> projektu</w:t>
      </w:r>
      <w:r w:rsidR="00530999">
        <w:rPr>
          <w:rFonts w:ascii="Times New Roman" w:hAnsi="Times New Roman" w:cs="Times New Roman"/>
          <w:sz w:val="24"/>
          <w:szCs w:val="24"/>
        </w:rPr>
        <w:t>,</w:t>
      </w:r>
      <w:r w:rsidR="004A11D4" w:rsidRPr="00281872">
        <w:rPr>
          <w:rFonts w:ascii="Times New Roman" w:hAnsi="Times New Roman" w:cs="Times New Roman"/>
          <w:sz w:val="24"/>
          <w:szCs w:val="24"/>
        </w:rPr>
        <w:t xml:space="preserve"> </w:t>
      </w:r>
      <w:r w:rsidR="00C41B18" w:rsidRPr="00281872">
        <w:rPr>
          <w:rFonts w:ascii="Times New Roman" w:hAnsi="Times New Roman" w:cs="Times New Roman"/>
          <w:sz w:val="24"/>
          <w:szCs w:val="24"/>
        </w:rPr>
        <w:t>w ramach którego zostanie przyznane dofinasowanie oraz</w:t>
      </w:r>
      <w:r w:rsidR="004A11D4" w:rsidRPr="00281872">
        <w:rPr>
          <w:rFonts w:ascii="Times New Roman" w:hAnsi="Times New Roman" w:cs="Times New Roman"/>
          <w:sz w:val="24"/>
          <w:szCs w:val="24"/>
        </w:rPr>
        <w:t xml:space="preserve"> </w:t>
      </w:r>
      <w:r w:rsidR="00C41B18" w:rsidRPr="00281872">
        <w:rPr>
          <w:rFonts w:ascii="Times New Roman" w:hAnsi="Times New Roman" w:cs="Times New Roman"/>
          <w:sz w:val="24"/>
          <w:szCs w:val="24"/>
        </w:rPr>
        <w:t>wymagań</w:t>
      </w:r>
      <w:r w:rsidR="004A11D4" w:rsidRPr="00281872">
        <w:rPr>
          <w:rFonts w:ascii="Times New Roman" w:hAnsi="Times New Roman" w:cs="Times New Roman"/>
          <w:sz w:val="24"/>
          <w:szCs w:val="24"/>
        </w:rPr>
        <w:t xml:space="preserve"> </w:t>
      </w:r>
      <w:r w:rsidR="00281872" w:rsidRPr="00281872">
        <w:rPr>
          <w:rFonts w:ascii="Times New Roman" w:hAnsi="Times New Roman" w:cs="Times New Roman"/>
          <w:sz w:val="24"/>
          <w:szCs w:val="24"/>
        </w:rPr>
        <w:t xml:space="preserve">instytucji </w:t>
      </w:r>
      <w:r w:rsidR="00C41B18" w:rsidRPr="00281872">
        <w:rPr>
          <w:rFonts w:ascii="Times New Roman" w:hAnsi="Times New Roman" w:cs="Times New Roman"/>
          <w:sz w:val="24"/>
          <w:szCs w:val="24"/>
        </w:rPr>
        <w:t>pośredniczących</w:t>
      </w:r>
      <w:r w:rsidR="00281872" w:rsidRPr="00281872">
        <w:rPr>
          <w:rFonts w:ascii="Times New Roman" w:hAnsi="Times New Roman" w:cs="Times New Roman"/>
          <w:sz w:val="24"/>
          <w:szCs w:val="24"/>
        </w:rPr>
        <w:t xml:space="preserve"> w</w:t>
      </w:r>
      <w:r w:rsidR="00530999">
        <w:rPr>
          <w:rFonts w:ascii="Times New Roman" w:hAnsi="Times New Roman" w:cs="Times New Roman"/>
          <w:sz w:val="24"/>
          <w:szCs w:val="24"/>
        </w:rPr>
        <w:t xml:space="preserve"> jego</w:t>
      </w:r>
      <w:r w:rsidR="00281872" w:rsidRPr="00281872">
        <w:rPr>
          <w:rFonts w:ascii="Times New Roman" w:hAnsi="Times New Roman" w:cs="Times New Roman"/>
          <w:sz w:val="24"/>
          <w:szCs w:val="24"/>
        </w:rPr>
        <w:t xml:space="preserve"> uzyskaniu</w:t>
      </w:r>
      <w:r w:rsidR="004D6F37">
        <w:rPr>
          <w:rFonts w:ascii="Times New Roman" w:hAnsi="Times New Roman" w:cs="Times New Roman"/>
          <w:sz w:val="24"/>
          <w:szCs w:val="24"/>
        </w:rPr>
        <w:t>;</w:t>
      </w:r>
      <w:r w:rsidR="00281872" w:rsidRPr="00281872">
        <w:rPr>
          <w:rFonts w:ascii="Times New Roman" w:hAnsi="Times New Roman" w:cs="Times New Roman"/>
          <w:sz w:val="24"/>
          <w:szCs w:val="24"/>
        </w:rPr>
        <w:t xml:space="preserve"> </w:t>
      </w:r>
      <w:r w:rsidR="00C41B18" w:rsidRPr="002818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9C74A2" w14:textId="77777777" w:rsidR="008B4B1E" w:rsidRPr="00CA1687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14:paraId="25336224" w14:textId="77777777" w:rsidR="008B4B1E" w:rsidRPr="00CA1687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dostępu do danych osobowych  ich sprostowania (poprawienia),</w:t>
      </w:r>
    </w:p>
    <w:p w14:paraId="6AB1BEE9" w14:textId="0803F9CE" w:rsidR="00782C64" w:rsidRPr="00782C64" w:rsidRDefault="008B4B1E" w:rsidP="00782C6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ogranicze</w:t>
      </w:r>
      <w:r w:rsidR="00282749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nia przetwarzania;</w:t>
      </w:r>
    </w:p>
    <w:p w14:paraId="354A51FC" w14:textId="4CFF8196" w:rsidR="00F00785" w:rsidRPr="00F00785" w:rsidRDefault="008B4B1E" w:rsidP="00F00785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Prezesa Urzędu Ochrony Danych Osobowych</w:t>
      </w:r>
      <w:r w:rsidR="00F00785">
        <w:rPr>
          <w:rFonts w:ascii="Times New Roman" w:eastAsia="Times New Roman" w:hAnsi="Times New Roman" w:cs="Times New Roman"/>
          <w:sz w:val="24"/>
          <w:szCs w:val="24"/>
          <w:lang w:eastAsia="pl-PL"/>
        </w:rPr>
        <w:t>, ul. Stawki 2, 00-193 Warszawa</w:t>
      </w:r>
    </w:p>
    <w:p w14:paraId="17E1FABF" w14:textId="0ED2C867" w:rsidR="008B4B1E" w:rsidRPr="00CA1687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podanie danych w zakresie niezbędnym do </w:t>
      </w:r>
      <w:r w:rsidR="00C1584A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uczestnictwa w postępowaniu 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obligatoryjne, a odmowa może skutkować brakiem możliwości </w:t>
      </w:r>
      <w:r w:rsidR="007B561F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udziału w postepowaniu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A8F3F1A" w14:textId="143479B3" w:rsidR="00E4487A" w:rsidRPr="00CA1687" w:rsidRDefault="00C1584A" w:rsidP="00333ECB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780C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pozyskiwania w ramach postępowania danych nie bezpośrednio od osoby, której dane dotyczą </w:t>
      </w:r>
      <w:r w:rsidR="00E4487A" w:rsidRPr="00780C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14 RODO dodatkowo </w:t>
      </w:r>
      <w:r w:rsidR="00C17404" w:rsidRPr="00780CC4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informujemy, że</w:t>
      </w:r>
      <w:r w:rsidR="00C17404" w:rsidRPr="00CA16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E4487A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źródłem </w:t>
      </w:r>
      <w:r w:rsidR="00C17404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tych </w:t>
      </w:r>
      <w:r w:rsidR="00E4487A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 jest</w:t>
      </w:r>
      <w:r w:rsidR="001D578A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B3294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="001D578A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biorący udział w postępowaniu</w:t>
      </w:r>
      <w:r w:rsidR="00E4487A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(np. </w:t>
      </w:r>
      <w:r w:rsidR="00162E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</w:t>
      </w:r>
      <w:r w:rsidR="00E4487A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wskazanie przez </w:t>
      </w:r>
      <w:r w:rsidR="003B3294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wykonawcę</w:t>
      </w:r>
      <w:r w:rsidR="00E4487A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swoich przedstawicieli, podwykonawców, 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osób z określonymi uprawnieniami lub doświadczeniem, </w:t>
      </w:r>
      <w:r w:rsidR="00E4487A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osób do kontaktu,). Kategorie przetwarzanych danych osobowyc</w:t>
      </w:r>
      <w:r w:rsidR="00E40740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h obejmują dane identyfikacyjne, </w:t>
      </w:r>
      <w:r w:rsidR="00E4487A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niektórych przypadkach dane kontaktowe 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</w:t>
      </w:r>
      <w:r w:rsidR="00E40740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także dane dotyczące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doświadczenia lub kwalifikacji </w:t>
      </w:r>
      <w:r w:rsidR="00E40740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uprawnień </w:t>
      </w:r>
      <w:r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>zawodowych</w:t>
      </w:r>
      <w:r w:rsidR="00E4487A" w:rsidRPr="00CA16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24748A3C" w14:textId="77777777" w:rsidR="00DD7423" w:rsidRDefault="00DD7423"/>
    <w:p w14:paraId="011B22A6" w14:textId="77777777" w:rsidR="00F00785" w:rsidRDefault="00F00785"/>
    <w:p w14:paraId="090CF4E7" w14:textId="77777777" w:rsidR="00F00785" w:rsidRDefault="00F00785"/>
    <w:sectPr w:rsidR="00F00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502882"/>
    <w:multiLevelType w:val="hybridMultilevel"/>
    <w:tmpl w:val="9FD2BED6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4AB08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B1E"/>
    <w:rsid w:val="0000028D"/>
    <w:rsid w:val="0002560F"/>
    <w:rsid w:val="000C4DA3"/>
    <w:rsid w:val="00162E47"/>
    <w:rsid w:val="00177A26"/>
    <w:rsid w:val="001D578A"/>
    <w:rsid w:val="00281872"/>
    <w:rsid w:val="00282749"/>
    <w:rsid w:val="00293892"/>
    <w:rsid w:val="0035023B"/>
    <w:rsid w:val="003B3294"/>
    <w:rsid w:val="00401DC3"/>
    <w:rsid w:val="004A11D4"/>
    <w:rsid w:val="004A7FFD"/>
    <w:rsid w:val="004D0AB6"/>
    <w:rsid w:val="004D6F37"/>
    <w:rsid w:val="00530999"/>
    <w:rsid w:val="005B42A7"/>
    <w:rsid w:val="005D370C"/>
    <w:rsid w:val="005E4743"/>
    <w:rsid w:val="00650D06"/>
    <w:rsid w:val="006C0393"/>
    <w:rsid w:val="006D46BD"/>
    <w:rsid w:val="006D754D"/>
    <w:rsid w:val="006E6947"/>
    <w:rsid w:val="00777DAE"/>
    <w:rsid w:val="00780CC4"/>
    <w:rsid w:val="00782C64"/>
    <w:rsid w:val="00796198"/>
    <w:rsid w:val="007B561F"/>
    <w:rsid w:val="008149AC"/>
    <w:rsid w:val="008227E8"/>
    <w:rsid w:val="00846C21"/>
    <w:rsid w:val="00885459"/>
    <w:rsid w:val="008B4B1E"/>
    <w:rsid w:val="008C5996"/>
    <w:rsid w:val="00987FA6"/>
    <w:rsid w:val="009C5F74"/>
    <w:rsid w:val="00A16D78"/>
    <w:rsid w:val="00A5269C"/>
    <w:rsid w:val="00BD2514"/>
    <w:rsid w:val="00C1584A"/>
    <w:rsid w:val="00C17404"/>
    <w:rsid w:val="00C41B18"/>
    <w:rsid w:val="00C745E1"/>
    <w:rsid w:val="00CA1687"/>
    <w:rsid w:val="00CB056D"/>
    <w:rsid w:val="00CB7313"/>
    <w:rsid w:val="00CF21CD"/>
    <w:rsid w:val="00D60D78"/>
    <w:rsid w:val="00D74C9F"/>
    <w:rsid w:val="00D87629"/>
    <w:rsid w:val="00DC3900"/>
    <w:rsid w:val="00DD0586"/>
    <w:rsid w:val="00DD7423"/>
    <w:rsid w:val="00E0075B"/>
    <w:rsid w:val="00E40740"/>
    <w:rsid w:val="00E4487A"/>
    <w:rsid w:val="00E448A1"/>
    <w:rsid w:val="00EE2080"/>
    <w:rsid w:val="00F00785"/>
    <w:rsid w:val="00F019B4"/>
    <w:rsid w:val="00F56872"/>
    <w:rsid w:val="00FC6779"/>
    <w:rsid w:val="00FF4537"/>
    <w:rsid w:val="00FF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485B7"/>
  <w15:docId w15:val="{D29C31E0-B65D-42FF-A722-0457B28E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  <w:style w:type="character" w:styleId="Odwoaniedokomentarza">
    <w:name w:val="annotation reference"/>
    <w:basedOn w:val="Domylnaczcionkaakapitu"/>
    <w:uiPriority w:val="99"/>
    <w:semiHidden/>
    <w:unhideWhenUsed/>
    <w:rsid w:val="00A526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26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26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9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2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69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F019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2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2@erzeszow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@mzd.erzesz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18004-BE5A-4798-A5F9-1B79290D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2</Pages>
  <Words>541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Mirosław Baran</cp:lastModifiedBy>
  <cp:revision>49</cp:revision>
  <dcterms:created xsi:type="dcterms:W3CDTF">2021-03-15T13:26:00Z</dcterms:created>
  <dcterms:modified xsi:type="dcterms:W3CDTF">2021-12-28T06:47:00Z</dcterms:modified>
</cp:coreProperties>
</file>